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C23A73" w:rsidTr="002B3E1C">
        <w:tc>
          <w:tcPr>
            <w:tcW w:w="10800" w:type="dxa"/>
            <w:shd w:val="clear" w:color="auto" w:fill="2D3E50"/>
          </w:tcPr>
          <w:p w:rsidR="00C23A73" w:rsidRDefault="00953053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DAILY GRATITUDE JOURNAL</w:t>
            </w:r>
          </w:p>
        </w:tc>
      </w:tr>
      <w:tr w:rsidR="00C23A73" w:rsidTr="002B3E1C">
        <w:tc>
          <w:tcPr>
            <w:tcW w:w="10800" w:type="dxa"/>
            <w:shd w:val="clear" w:color="auto" w:fill="DBE5F1" w:themeFill="accent1" w:themeFillTint="33"/>
          </w:tcPr>
          <w:p w:rsidR="002B3E1C" w:rsidRPr="002B3E1C" w:rsidRDefault="00953053">
            <w:pPr>
              <w:spacing w:before="120" w:after="120"/>
              <w:jc w:val="center"/>
              <w:rPr>
                <w:rFonts w:ascii="Helvetica" w:hAnsi="Helvetica"/>
                <w:color w:val="365F91" w:themeColor="accent1" w:themeShade="BF"/>
                <w:sz w:val="20"/>
              </w:rPr>
            </w:pPr>
            <w:r w:rsidRPr="002B3E1C">
              <w:rPr>
                <w:rFonts w:ascii="Helvetica" w:hAnsi="Helvetica"/>
                <w:color w:val="365F91" w:themeColor="accent1" w:themeShade="BF"/>
                <w:sz w:val="20"/>
              </w:rPr>
              <w:t xml:space="preserve">Name: _______________________   Month/Year: _______________   </w:t>
            </w:r>
          </w:p>
          <w:p w:rsidR="00C23A73" w:rsidRDefault="00953053">
            <w:pPr>
              <w:spacing w:before="120" w:after="120"/>
              <w:jc w:val="center"/>
            </w:pPr>
            <w:r w:rsidRPr="002B3E1C">
              <w:rPr>
                <w:rFonts w:ascii="Helvetica" w:hAnsi="Helvetica"/>
                <w:color w:val="365F91" w:themeColor="accent1" w:themeShade="BF"/>
                <w:sz w:val="20"/>
              </w:rPr>
              <w:t>Cultivate a positive mindset by focusing on what truly matters.</w:t>
            </w:r>
          </w:p>
        </w:tc>
      </w:tr>
    </w:tbl>
    <w:p w:rsidR="00C23A73" w:rsidRDefault="00C23A73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C23A73"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Total Entries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Current Streak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Great Days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Tough Days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Overall Vibe</w:t>
            </w:r>
          </w:p>
        </w:tc>
        <w:tc>
          <w:tcPr>
            <w:tcW w:w="1080" w:type="dxa"/>
            <w:shd w:val="clear" w:color="auto" w:fill="2D3E50"/>
          </w:tcPr>
          <w:p w:rsidR="00C23A73" w:rsidRDefault="00953053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_____</w:t>
            </w:r>
          </w:p>
        </w:tc>
      </w:tr>
      <w:tr w:rsidR="00C23A73"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  <w:tc>
          <w:tcPr>
            <w:tcW w:w="1080" w:type="dxa"/>
          </w:tcPr>
          <w:p w:rsidR="00C23A73" w:rsidRDefault="00C23A73"/>
        </w:tc>
      </w:tr>
    </w:tbl>
    <w:p w:rsidR="00C23A73" w:rsidRDefault="00C23A73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155"/>
        <w:gridCol w:w="3177"/>
        <w:gridCol w:w="2889"/>
        <w:gridCol w:w="2600"/>
        <w:gridCol w:w="1011"/>
      </w:tblGrid>
      <w:tr w:rsidR="00C23A73" w:rsidTr="002B3E1C">
        <w:trPr>
          <w:trHeight w:val="563"/>
        </w:trPr>
        <w:tc>
          <w:tcPr>
            <w:tcW w:w="1155" w:type="dxa"/>
            <w:shd w:val="clear" w:color="auto" w:fill="2D3E50"/>
          </w:tcPr>
          <w:p w:rsidR="00C23A73" w:rsidRDefault="00953053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</w:t>
            </w:r>
          </w:p>
        </w:tc>
        <w:tc>
          <w:tcPr>
            <w:tcW w:w="3177" w:type="dxa"/>
            <w:shd w:val="clear" w:color="auto" w:fill="2D3E50"/>
          </w:tcPr>
          <w:p w:rsidR="00C23A73" w:rsidRDefault="00953053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Today </w:t>
            </w:r>
            <w:r>
              <w:rPr>
                <w:rFonts w:ascii="Helvetica" w:hAnsi="Helvetica"/>
                <w:b/>
                <w:color w:val="FFFFFF"/>
                <w:sz w:val="20"/>
              </w:rPr>
              <w:t>I am grateful for...</w:t>
            </w:r>
          </w:p>
        </w:tc>
        <w:tc>
          <w:tcPr>
            <w:tcW w:w="2889" w:type="dxa"/>
            <w:shd w:val="clear" w:color="auto" w:fill="2D3E50"/>
          </w:tcPr>
          <w:p w:rsidR="00C23A73" w:rsidRDefault="00953053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Why it matters to me</w:t>
            </w:r>
          </w:p>
        </w:tc>
        <w:tc>
          <w:tcPr>
            <w:tcW w:w="2600" w:type="dxa"/>
            <w:shd w:val="clear" w:color="auto" w:fill="2D3E50"/>
          </w:tcPr>
          <w:p w:rsidR="00C23A73" w:rsidRDefault="00953053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Best moment of the day</w:t>
            </w:r>
          </w:p>
        </w:tc>
        <w:tc>
          <w:tcPr>
            <w:tcW w:w="1011" w:type="dxa"/>
            <w:shd w:val="clear" w:color="auto" w:fill="2D3E50"/>
          </w:tcPr>
          <w:p w:rsidR="00C23A73" w:rsidRDefault="00953053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Mood</w:t>
            </w:r>
          </w:p>
        </w:tc>
      </w:tr>
      <w:tr w:rsidR="00C23A73" w:rsidTr="002B3E1C">
        <w:trPr>
          <w:trHeight w:val="467"/>
        </w:trPr>
        <w:tc>
          <w:tcPr>
            <w:tcW w:w="10832" w:type="dxa"/>
            <w:gridSpan w:val="5"/>
            <w:shd w:val="clear" w:color="auto" w:fill="3D566E"/>
          </w:tcPr>
          <w:p w:rsidR="00C23A73" w:rsidRDefault="00953053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WEEK 1 REFLECTIONS</w:t>
            </w:r>
          </w:p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val="467"/>
        </w:trPr>
        <w:tc>
          <w:tcPr>
            <w:tcW w:w="10832" w:type="dxa"/>
            <w:gridSpan w:val="5"/>
            <w:shd w:val="clear" w:color="auto" w:fill="3D566E"/>
          </w:tcPr>
          <w:p w:rsidR="00C23A73" w:rsidRDefault="00953053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WEEK 2 REFLECTIONS</w:t>
            </w:r>
          </w:p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val="467"/>
        </w:trPr>
        <w:tc>
          <w:tcPr>
            <w:tcW w:w="10832" w:type="dxa"/>
            <w:gridSpan w:val="5"/>
            <w:shd w:val="clear" w:color="auto" w:fill="3D566E"/>
          </w:tcPr>
          <w:p w:rsidR="00C23A73" w:rsidRDefault="00953053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WEEK 3 REFLECTIONS</w:t>
            </w:r>
          </w:p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val="467"/>
        </w:trPr>
        <w:tc>
          <w:tcPr>
            <w:tcW w:w="10832" w:type="dxa"/>
            <w:gridSpan w:val="5"/>
            <w:shd w:val="clear" w:color="auto" w:fill="3D566E"/>
          </w:tcPr>
          <w:p w:rsidR="00C23A73" w:rsidRDefault="00953053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WEEK 4 REFLECTIONS</w:t>
            </w:r>
          </w:p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val="467"/>
        </w:trPr>
        <w:tc>
          <w:tcPr>
            <w:tcW w:w="10832" w:type="dxa"/>
            <w:gridSpan w:val="5"/>
            <w:shd w:val="clear" w:color="auto" w:fill="3D566E"/>
          </w:tcPr>
          <w:p w:rsidR="00C23A73" w:rsidRDefault="00953053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MONTHLY HIGHLIGHTS</w:t>
            </w:r>
          </w:p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C23A73"/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FFFFFF"/>
          </w:tcPr>
          <w:p w:rsidR="00C23A73" w:rsidRDefault="002B3E1C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9.65pt;margin-top:56.4pt;width:171.5pt;height:62.95pt;z-index:251658240;mso-position-horizontal-relative:text;mso-position-vertical-relative:text" filled="f" stroked="f">
                  <v:textbox style="mso-next-textbox:#_x0000_s1026">
                    <w:txbxContent>
                      <w:p w:rsidR="002B3E1C" w:rsidRPr="00B35ACE" w:rsidRDefault="002B3E1C" w:rsidP="002B3E1C">
                        <w:pPr>
                          <w:rPr>
                            <w:rFonts w:ascii="Bookman Old Style" w:hAnsi="Bookman Old Style" w:cs="Times New Roman"/>
                            <w:color w:val="95B3D7" w:themeColor="accent1" w:themeTint="99"/>
                            <w:sz w:val="24"/>
                            <w:szCs w:val="28"/>
                          </w:rPr>
                        </w:pPr>
                        <w:r w:rsidRPr="00B35ACE">
                          <w:rPr>
                            <w:rFonts w:ascii="Bookman Old Style" w:hAnsi="Bookman Old Style" w:cs="Times New Roman"/>
                            <w:color w:val="95B3D7" w:themeColor="accent1" w:themeTint="99"/>
                            <w:sz w:val="24"/>
                            <w:szCs w:val="28"/>
                          </w:rPr>
                          <w:t>PrintableParadise.com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77" w:type="dxa"/>
            <w:shd w:val="clear" w:color="auto" w:fill="FFFFFF"/>
          </w:tcPr>
          <w:p w:rsidR="00C23A73" w:rsidRDefault="00C23A73"/>
        </w:tc>
        <w:tc>
          <w:tcPr>
            <w:tcW w:w="2889" w:type="dxa"/>
            <w:shd w:val="clear" w:color="auto" w:fill="FFFFFF"/>
          </w:tcPr>
          <w:p w:rsidR="00C23A73" w:rsidRDefault="00C23A73"/>
        </w:tc>
        <w:tc>
          <w:tcPr>
            <w:tcW w:w="2600" w:type="dxa"/>
            <w:shd w:val="clear" w:color="auto" w:fill="FFFFFF"/>
          </w:tcPr>
          <w:p w:rsidR="00C23A73" w:rsidRDefault="00C23A73"/>
        </w:tc>
        <w:tc>
          <w:tcPr>
            <w:tcW w:w="1011" w:type="dxa"/>
            <w:shd w:val="clear" w:color="auto" w:fill="FFFFFF"/>
          </w:tcPr>
          <w:p w:rsidR="00C23A73" w:rsidRDefault="00C23A73"/>
        </w:tc>
      </w:tr>
      <w:tr w:rsidR="00C23A73" w:rsidTr="002B3E1C">
        <w:trPr>
          <w:trHeight w:hRule="exact" w:val="386"/>
        </w:trPr>
        <w:tc>
          <w:tcPr>
            <w:tcW w:w="1155" w:type="dxa"/>
            <w:shd w:val="clear" w:color="auto" w:fill="EDF2F7"/>
          </w:tcPr>
          <w:p w:rsidR="00C23A73" w:rsidRDefault="00C23A73"/>
        </w:tc>
        <w:tc>
          <w:tcPr>
            <w:tcW w:w="3177" w:type="dxa"/>
            <w:shd w:val="clear" w:color="auto" w:fill="EDF2F7"/>
          </w:tcPr>
          <w:p w:rsidR="00C23A73" w:rsidRDefault="00C23A73"/>
        </w:tc>
        <w:tc>
          <w:tcPr>
            <w:tcW w:w="2889" w:type="dxa"/>
            <w:shd w:val="clear" w:color="auto" w:fill="EDF2F7"/>
          </w:tcPr>
          <w:p w:rsidR="00C23A73" w:rsidRDefault="00C23A73"/>
        </w:tc>
        <w:tc>
          <w:tcPr>
            <w:tcW w:w="2600" w:type="dxa"/>
            <w:shd w:val="clear" w:color="auto" w:fill="EDF2F7"/>
          </w:tcPr>
          <w:p w:rsidR="00C23A73" w:rsidRDefault="00C23A73"/>
        </w:tc>
        <w:tc>
          <w:tcPr>
            <w:tcW w:w="1011" w:type="dxa"/>
            <w:shd w:val="clear" w:color="auto" w:fill="EDF2F7"/>
          </w:tcPr>
          <w:p w:rsidR="00C23A73" w:rsidRDefault="00C23A73"/>
        </w:tc>
      </w:tr>
    </w:tbl>
    <w:p w:rsidR="00953053" w:rsidRDefault="00953053"/>
    <w:sectPr w:rsidR="00953053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B3E1C"/>
    <w:rsid w:val="00326F90"/>
    <w:rsid w:val="00953053"/>
    <w:rsid w:val="00AA1D8D"/>
    <w:rsid w:val="00B47730"/>
    <w:rsid w:val="00C23A73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467</Characters>
  <Application>Microsoft Office Word</Application>
  <DocSecurity>0</DocSecurity>
  <Lines>467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2026-04-24T00:36:00Z</dcterms:created>
  <dcterms:modified xsi:type="dcterms:W3CDTF">2026-04-24T00:36:00Z</dcterms:modified>
</cp:coreProperties>
</file>